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BD" w:rsidRDefault="00010D1E" w:rsidP="00010D1E">
      <w:pPr>
        <w:jc w:val="center"/>
      </w:pPr>
      <w:r>
        <w:t>PICARD SUPPLY LIST</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r>
        <w:t xml:space="preserve">PASTELS: </w:t>
      </w:r>
      <w:r w:rsidRPr="00010D1E">
        <w:rPr>
          <w:rFonts w:ascii="museo-sans" w:eastAsia="Times New Roman" w:hAnsi="museo-sans" w:cs="Times New Roman"/>
          <w:b/>
          <w:bCs/>
          <w:color w:val="4C4242"/>
          <w:sz w:val="26"/>
          <w:szCs w:val="26"/>
        </w:rPr>
        <w:t>Soft Pastels</w:t>
      </w:r>
      <w:r w:rsidRPr="00010D1E">
        <w:rPr>
          <w:rFonts w:ascii="museo-sans" w:eastAsia="Times New Roman" w:hAnsi="museo-sans" w:cs="Times New Roman"/>
          <w:color w:val="4C4242"/>
          <w:sz w:val="26"/>
          <w:szCs w:val="26"/>
        </w:rPr>
        <w:t xml:space="preserve"> - Bring a large variety of colors. A 60 piece set is appropriate.  Terry Ludwig, Great American, </w:t>
      </w:r>
      <w:proofErr w:type="spellStart"/>
      <w:r w:rsidRPr="00010D1E">
        <w:rPr>
          <w:rFonts w:ascii="museo-sans" w:eastAsia="Times New Roman" w:hAnsi="museo-sans" w:cs="Times New Roman"/>
          <w:color w:val="4C4242"/>
          <w:sz w:val="26"/>
          <w:szCs w:val="26"/>
        </w:rPr>
        <w:t>Schminke</w:t>
      </w:r>
      <w:proofErr w:type="spellEnd"/>
      <w:r w:rsidRPr="00010D1E">
        <w:rPr>
          <w:rFonts w:ascii="museo-sans" w:eastAsia="Times New Roman" w:hAnsi="museo-sans" w:cs="Times New Roman"/>
          <w:color w:val="4C4242"/>
          <w:sz w:val="26"/>
          <w:szCs w:val="26"/>
        </w:rPr>
        <w:t xml:space="preserve">, Blue Earth, Unison, </w:t>
      </w:r>
      <w:proofErr w:type="spellStart"/>
      <w:r w:rsidRPr="00010D1E">
        <w:rPr>
          <w:rFonts w:ascii="museo-sans" w:eastAsia="Times New Roman" w:hAnsi="museo-sans" w:cs="Times New Roman"/>
          <w:color w:val="4C4242"/>
          <w:sz w:val="26"/>
          <w:szCs w:val="26"/>
        </w:rPr>
        <w:t>Sennelier</w:t>
      </w:r>
      <w:proofErr w:type="spellEnd"/>
      <w:r w:rsidRPr="00010D1E">
        <w:rPr>
          <w:rFonts w:ascii="museo-sans" w:eastAsia="Times New Roman" w:hAnsi="museo-sans" w:cs="Times New Roman"/>
          <w:color w:val="4C4242"/>
          <w:sz w:val="26"/>
          <w:szCs w:val="26"/>
        </w:rPr>
        <w:t xml:space="preserve">, </w:t>
      </w:r>
      <w:proofErr w:type="spellStart"/>
      <w:r w:rsidRPr="00010D1E">
        <w:rPr>
          <w:rFonts w:ascii="museo-sans" w:eastAsia="Times New Roman" w:hAnsi="museo-sans" w:cs="Times New Roman"/>
          <w:color w:val="4C4242"/>
          <w:sz w:val="26"/>
          <w:szCs w:val="26"/>
        </w:rPr>
        <w:t>Girault</w:t>
      </w:r>
      <w:proofErr w:type="spellEnd"/>
      <w:r w:rsidRPr="00010D1E">
        <w:rPr>
          <w:rFonts w:ascii="museo-sans" w:eastAsia="Times New Roman" w:hAnsi="museo-sans" w:cs="Times New Roman"/>
          <w:color w:val="4C4242"/>
          <w:sz w:val="26"/>
          <w:szCs w:val="26"/>
        </w:rPr>
        <w:t>, etc.</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hyperlink r:id="rId5" w:history="1">
        <w:r w:rsidRPr="00010D1E">
          <w:rPr>
            <w:rFonts w:ascii="museo-sans" w:eastAsia="Times New Roman" w:hAnsi="museo-sans" w:cs="Times New Roman"/>
            <w:b/>
            <w:bCs/>
            <w:color w:val="121212"/>
            <w:sz w:val="26"/>
            <w:szCs w:val="26"/>
          </w:rPr>
          <w:t>Optional</w:t>
        </w:r>
        <w:r w:rsidRPr="00010D1E">
          <w:rPr>
            <w:rFonts w:ascii="museo-sans" w:eastAsia="Times New Roman" w:hAnsi="museo-sans" w:cs="Times New Roman"/>
            <w:color w:val="121212"/>
            <w:sz w:val="26"/>
            <w:szCs w:val="26"/>
          </w:rPr>
          <w:t xml:space="preserve"> </w:t>
        </w:r>
      </w:hyperlink>
      <w:r w:rsidRPr="00010D1E">
        <w:rPr>
          <w:rFonts w:ascii="museo-sans" w:eastAsia="Times New Roman" w:hAnsi="museo-sans" w:cs="Times New Roman"/>
          <w:b/>
          <w:bCs/>
          <w:color w:val="4C4242"/>
          <w:sz w:val="26"/>
          <w:szCs w:val="26"/>
        </w:rPr>
        <w:t>Hard Pastels</w:t>
      </w:r>
      <w:r w:rsidRPr="00010D1E">
        <w:rPr>
          <w:rFonts w:ascii="museo-sans" w:eastAsia="Times New Roman" w:hAnsi="museo-sans" w:cs="Times New Roman"/>
          <w:color w:val="4C4242"/>
          <w:sz w:val="26"/>
          <w:szCs w:val="26"/>
        </w:rPr>
        <w:t xml:space="preserve"> - A small selection of 12-24. </w:t>
      </w:r>
      <w:proofErr w:type="spellStart"/>
      <w:r w:rsidRPr="00010D1E">
        <w:rPr>
          <w:rFonts w:ascii="museo-sans" w:eastAsia="Times New Roman" w:hAnsi="museo-sans" w:cs="Times New Roman"/>
          <w:color w:val="4C4242"/>
          <w:sz w:val="26"/>
          <w:szCs w:val="26"/>
        </w:rPr>
        <w:t>Cretacolor</w:t>
      </w:r>
      <w:proofErr w:type="spellEnd"/>
      <w:r w:rsidRPr="00010D1E">
        <w:rPr>
          <w:rFonts w:ascii="museo-sans" w:eastAsia="Times New Roman" w:hAnsi="museo-sans" w:cs="Times New Roman"/>
          <w:color w:val="4C4242"/>
          <w:sz w:val="26"/>
          <w:szCs w:val="26"/>
        </w:rPr>
        <w:t xml:space="preserve">, Faber-Castell, </w:t>
      </w:r>
      <w:proofErr w:type="spellStart"/>
      <w:r w:rsidRPr="00010D1E">
        <w:rPr>
          <w:rFonts w:ascii="museo-sans" w:eastAsia="Times New Roman" w:hAnsi="museo-sans" w:cs="Times New Roman"/>
          <w:color w:val="4C4242"/>
          <w:sz w:val="26"/>
          <w:szCs w:val="26"/>
        </w:rPr>
        <w:t>NuPastel</w:t>
      </w:r>
      <w:proofErr w:type="spellEnd"/>
      <w:r w:rsidRPr="00010D1E">
        <w:rPr>
          <w:rFonts w:ascii="museo-sans" w:eastAsia="Times New Roman" w:hAnsi="museo-sans" w:cs="Times New Roman"/>
          <w:color w:val="4C4242"/>
          <w:sz w:val="26"/>
          <w:szCs w:val="26"/>
        </w:rPr>
        <w:t xml:space="preserve"> (for portraits bring ochres, browns, warm flesh tones and white)</w:t>
      </w:r>
    </w:p>
    <w:p w:rsidR="00010D1E" w:rsidRDefault="00010D1E" w:rsidP="00010D1E">
      <w:pPr>
        <w:spacing w:after="0"/>
        <w:jc w:val="both"/>
      </w:pP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r>
        <w:t xml:space="preserve">PASTEL PAPER: </w:t>
      </w:r>
      <w:r w:rsidRPr="00010D1E">
        <w:rPr>
          <w:rFonts w:ascii="museo-sans" w:eastAsia="Times New Roman" w:hAnsi="museo-sans" w:cs="Times New Roman"/>
          <w:b/>
          <w:bCs/>
          <w:color w:val="4C4242"/>
          <w:sz w:val="26"/>
          <w:szCs w:val="26"/>
        </w:rPr>
        <w:t>Pastel Paper for wet or dry application:</w:t>
      </w:r>
      <w:r w:rsidRPr="00010D1E">
        <w:rPr>
          <w:rFonts w:ascii="museo-sans" w:eastAsia="Times New Roman" w:hAnsi="museo-sans" w:cs="Times New Roman"/>
          <w:color w:val="4C4242"/>
          <w:sz w:val="26"/>
          <w:szCs w:val="26"/>
        </w:rPr>
        <w:t xml:space="preserve"> UART Papers and UART Premium Mounted Boards, Pastel Premier (no alcohol tolerance), Art Spectrum Velour and </w:t>
      </w:r>
      <w:proofErr w:type="spellStart"/>
      <w:r w:rsidRPr="00010D1E">
        <w:rPr>
          <w:rFonts w:ascii="museo-sans" w:eastAsia="Times New Roman" w:hAnsi="museo-sans" w:cs="Times New Roman"/>
          <w:color w:val="4C4242"/>
          <w:sz w:val="26"/>
          <w:szCs w:val="26"/>
        </w:rPr>
        <w:t>Colourfix</w:t>
      </w:r>
      <w:proofErr w:type="spellEnd"/>
      <w:r w:rsidRPr="00010D1E">
        <w:rPr>
          <w:rFonts w:ascii="museo-sans" w:eastAsia="Times New Roman" w:hAnsi="museo-sans" w:cs="Times New Roman"/>
          <w:color w:val="4C4242"/>
          <w:sz w:val="26"/>
          <w:szCs w:val="26"/>
        </w:rPr>
        <w:t xml:space="preserve">, </w:t>
      </w:r>
      <w:proofErr w:type="spellStart"/>
      <w:r w:rsidRPr="00010D1E">
        <w:rPr>
          <w:rFonts w:ascii="museo-sans" w:eastAsia="Times New Roman" w:hAnsi="museo-sans" w:cs="Times New Roman"/>
          <w:color w:val="4C4242"/>
          <w:sz w:val="26"/>
          <w:szCs w:val="26"/>
        </w:rPr>
        <w:t>Pastelmat</w:t>
      </w:r>
      <w:proofErr w:type="spellEnd"/>
      <w:r w:rsidRPr="00010D1E">
        <w:rPr>
          <w:rFonts w:ascii="museo-sans" w:eastAsia="Times New Roman" w:hAnsi="museo-sans" w:cs="Times New Roman"/>
          <w:color w:val="4C4242"/>
          <w:sz w:val="26"/>
          <w:szCs w:val="26"/>
        </w:rPr>
        <w:t xml:space="preserve">, Sabretooth, </w:t>
      </w:r>
      <w:proofErr w:type="spellStart"/>
      <w:r w:rsidRPr="00010D1E">
        <w:rPr>
          <w:rFonts w:ascii="museo-sans" w:eastAsia="Times New Roman" w:hAnsi="museo-sans" w:cs="Times New Roman"/>
          <w:color w:val="4C4242"/>
          <w:sz w:val="26"/>
          <w:szCs w:val="26"/>
        </w:rPr>
        <w:t>Canson</w:t>
      </w:r>
      <w:proofErr w:type="spellEnd"/>
      <w:r w:rsidRPr="00010D1E">
        <w:rPr>
          <w:rFonts w:ascii="museo-sans" w:eastAsia="Times New Roman" w:hAnsi="museo-sans" w:cs="Times New Roman"/>
          <w:color w:val="4C4242"/>
          <w:sz w:val="26"/>
          <w:szCs w:val="26"/>
        </w:rPr>
        <w:t xml:space="preserve"> Touch.</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Pastel Paper for dry application only:</w:t>
      </w:r>
      <w:r w:rsidRPr="00010D1E">
        <w:rPr>
          <w:rFonts w:ascii="museo-sans" w:eastAsia="Times New Roman" w:hAnsi="museo-sans" w:cs="Times New Roman"/>
          <w:color w:val="4C4242"/>
          <w:sz w:val="26"/>
          <w:szCs w:val="26"/>
        </w:rPr>
        <w:t xml:space="preserve"> </w:t>
      </w:r>
      <w:proofErr w:type="spellStart"/>
      <w:r w:rsidRPr="00010D1E">
        <w:rPr>
          <w:rFonts w:ascii="museo-sans" w:eastAsia="Times New Roman" w:hAnsi="museo-sans" w:cs="Times New Roman"/>
          <w:color w:val="4C4242"/>
          <w:sz w:val="26"/>
          <w:szCs w:val="26"/>
        </w:rPr>
        <w:t>Canson</w:t>
      </w:r>
      <w:proofErr w:type="spellEnd"/>
      <w:r w:rsidRPr="00010D1E">
        <w:rPr>
          <w:rFonts w:ascii="museo-sans" w:eastAsia="Times New Roman" w:hAnsi="museo-sans" w:cs="Times New Roman"/>
          <w:color w:val="4C4242"/>
          <w:sz w:val="26"/>
          <w:szCs w:val="26"/>
        </w:rPr>
        <w:t xml:space="preserve"> </w:t>
      </w:r>
      <w:proofErr w:type="spellStart"/>
      <w:r w:rsidRPr="00010D1E">
        <w:rPr>
          <w:rFonts w:ascii="museo-sans" w:eastAsia="Times New Roman" w:hAnsi="museo-sans" w:cs="Times New Roman"/>
          <w:color w:val="4C4242"/>
          <w:sz w:val="26"/>
          <w:szCs w:val="26"/>
        </w:rPr>
        <w:t>Mi</w:t>
      </w:r>
      <w:proofErr w:type="spellEnd"/>
      <w:r w:rsidRPr="00010D1E">
        <w:rPr>
          <w:rFonts w:ascii="museo-sans" w:eastAsia="Times New Roman" w:hAnsi="museo-sans" w:cs="Times New Roman"/>
          <w:color w:val="4C4242"/>
          <w:sz w:val="26"/>
          <w:szCs w:val="26"/>
        </w:rPr>
        <w:t xml:space="preserve"> </w:t>
      </w:r>
      <w:proofErr w:type="spellStart"/>
      <w:r w:rsidRPr="00010D1E">
        <w:rPr>
          <w:rFonts w:ascii="museo-sans" w:eastAsia="Times New Roman" w:hAnsi="museo-sans" w:cs="Times New Roman"/>
          <w:color w:val="4C4242"/>
          <w:sz w:val="26"/>
          <w:szCs w:val="26"/>
        </w:rPr>
        <w:t>Teintes</w:t>
      </w:r>
      <w:proofErr w:type="spellEnd"/>
      <w:r w:rsidRPr="00010D1E">
        <w:rPr>
          <w:rFonts w:ascii="museo-sans" w:eastAsia="Times New Roman" w:hAnsi="museo-sans" w:cs="Times New Roman"/>
          <w:color w:val="4C4242"/>
          <w:sz w:val="26"/>
          <w:szCs w:val="26"/>
        </w:rPr>
        <w:t>, La Carte Pastel Card</w:t>
      </w:r>
    </w:p>
    <w:p w:rsidR="00010D1E" w:rsidRPr="00010D1E" w:rsidRDefault="00010D1E" w:rsidP="00010D1E">
      <w:pPr>
        <w:numPr>
          <w:ilvl w:val="0"/>
          <w:numId w:val="1"/>
        </w:numPr>
        <w:shd w:val="clear" w:color="auto" w:fill="FFFFFF"/>
        <w:spacing w:before="120" w:after="0" w:line="480" w:lineRule="atLeast"/>
        <w:ind w:left="0"/>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For portrait workshops</w:t>
      </w:r>
      <w:r w:rsidRPr="00010D1E">
        <w:rPr>
          <w:rFonts w:ascii="museo-sans" w:eastAsia="Times New Roman" w:hAnsi="museo-sans" w:cs="Times New Roman"/>
          <w:color w:val="4C4242"/>
          <w:sz w:val="26"/>
          <w:szCs w:val="26"/>
        </w:rPr>
        <w:t>, bring an assortment of three sheets or more. White or tones in sizes 12x18"or 16x20"</w:t>
      </w:r>
    </w:p>
    <w:p w:rsidR="00010D1E" w:rsidRPr="00010D1E" w:rsidRDefault="00010D1E" w:rsidP="00010D1E">
      <w:pPr>
        <w:numPr>
          <w:ilvl w:val="0"/>
          <w:numId w:val="1"/>
        </w:numPr>
        <w:shd w:val="clear" w:color="auto" w:fill="FFFFFF"/>
        <w:spacing w:before="120" w:after="0" w:line="480" w:lineRule="atLeast"/>
        <w:ind w:left="0"/>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For studio landscape workshops</w:t>
      </w:r>
      <w:r w:rsidRPr="00010D1E">
        <w:rPr>
          <w:rFonts w:ascii="museo-sans" w:eastAsia="Times New Roman" w:hAnsi="museo-sans" w:cs="Times New Roman"/>
          <w:color w:val="4C4242"/>
          <w:sz w:val="26"/>
          <w:szCs w:val="26"/>
        </w:rPr>
        <w:t>, bring larger-sized sheets such as 16x20" or 18x24" in addition to the smaller sizes (listed below) for developing larger works from your studies.</w:t>
      </w:r>
    </w:p>
    <w:p w:rsidR="00010D1E" w:rsidRPr="00010D1E" w:rsidRDefault="00010D1E" w:rsidP="00010D1E">
      <w:pPr>
        <w:numPr>
          <w:ilvl w:val="0"/>
          <w:numId w:val="1"/>
        </w:numPr>
        <w:shd w:val="clear" w:color="auto" w:fill="FFFFFF"/>
        <w:spacing w:before="120" w:after="0" w:line="480" w:lineRule="atLeast"/>
        <w:ind w:left="0"/>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 xml:space="preserve">For </w:t>
      </w:r>
      <w:proofErr w:type="spellStart"/>
      <w:r w:rsidRPr="00010D1E">
        <w:rPr>
          <w:rFonts w:ascii="museo-sans" w:eastAsia="Times New Roman" w:hAnsi="museo-sans" w:cs="Times New Roman"/>
          <w:b/>
          <w:bCs/>
          <w:color w:val="4C4242"/>
          <w:sz w:val="26"/>
          <w:szCs w:val="26"/>
        </w:rPr>
        <w:t>plein</w:t>
      </w:r>
      <w:proofErr w:type="spellEnd"/>
      <w:r w:rsidRPr="00010D1E">
        <w:rPr>
          <w:rFonts w:ascii="museo-sans" w:eastAsia="Times New Roman" w:hAnsi="museo-sans" w:cs="Times New Roman"/>
          <w:b/>
          <w:bCs/>
          <w:color w:val="4C4242"/>
          <w:sz w:val="26"/>
          <w:szCs w:val="26"/>
        </w:rPr>
        <w:t>-air landscape workshops</w:t>
      </w:r>
      <w:r w:rsidRPr="00010D1E">
        <w:rPr>
          <w:rFonts w:ascii="museo-sans" w:eastAsia="Times New Roman" w:hAnsi="museo-sans" w:cs="Times New Roman"/>
          <w:color w:val="4C4242"/>
          <w:sz w:val="26"/>
          <w:szCs w:val="26"/>
        </w:rPr>
        <w:t>, focus on smaller-sized papers or mounted boards. Bring a few sizes in white or toned: 6x8", 8x10", 9x12" or 12x16"</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 xml:space="preserve">Backing board </w:t>
      </w:r>
      <w:r w:rsidRPr="00010D1E">
        <w:rPr>
          <w:rFonts w:ascii="museo-sans" w:eastAsia="Times New Roman" w:hAnsi="museo-sans" w:cs="Times New Roman"/>
          <w:color w:val="4C4242"/>
          <w:sz w:val="26"/>
          <w:szCs w:val="26"/>
        </w:rPr>
        <w:t xml:space="preserve">- slightly larger </w:t>
      </w:r>
      <w:proofErr w:type="spellStart"/>
      <w:r w:rsidRPr="00010D1E">
        <w:rPr>
          <w:rFonts w:ascii="museo-sans" w:eastAsia="Times New Roman" w:hAnsi="museo-sans" w:cs="Times New Roman"/>
          <w:color w:val="4C4242"/>
          <w:sz w:val="26"/>
          <w:szCs w:val="26"/>
        </w:rPr>
        <w:t>then</w:t>
      </w:r>
      <w:proofErr w:type="spellEnd"/>
      <w:r w:rsidRPr="00010D1E">
        <w:rPr>
          <w:rFonts w:ascii="museo-sans" w:eastAsia="Times New Roman" w:hAnsi="museo-sans" w:cs="Times New Roman"/>
          <w:color w:val="4C4242"/>
          <w:sz w:val="26"/>
          <w:szCs w:val="26"/>
        </w:rPr>
        <w:t xml:space="preserve"> paper size (foam board, </w:t>
      </w:r>
      <w:hyperlink r:id="rId6" w:tgtFrame="_blank" w:history="1">
        <w:proofErr w:type="spellStart"/>
        <w:r w:rsidRPr="00010D1E">
          <w:rPr>
            <w:rFonts w:ascii="museo-sans" w:eastAsia="Times New Roman" w:hAnsi="museo-sans" w:cs="Times New Roman"/>
            <w:i/>
            <w:iCs/>
            <w:color w:val="121212"/>
            <w:sz w:val="26"/>
            <w:szCs w:val="26"/>
          </w:rPr>
          <w:t>gatorboard</w:t>
        </w:r>
        <w:proofErr w:type="spellEnd"/>
      </w:hyperlink>
      <w:r w:rsidRPr="00010D1E">
        <w:rPr>
          <w:rFonts w:ascii="museo-sans" w:eastAsia="Times New Roman" w:hAnsi="museo-sans" w:cs="Times New Roman"/>
          <w:color w:val="4C4242"/>
          <w:sz w:val="26"/>
          <w:szCs w:val="26"/>
        </w:rPr>
        <w:t>, chipboard, drawing board)</w:t>
      </w:r>
    </w:p>
    <w:p w:rsidR="00010D1E" w:rsidRDefault="00010D1E" w:rsidP="00010D1E">
      <w:pPr>
        <w:shd w:val="clear" w:color="auto" w:fill="FFFFFF"/>
        <w:spacing w:after="0" w:line="480" w:lineRule="atLeast"/>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Sanded pastel paper</w:t>
      </w:r>
      <w:r w:rsidRPr="00010D1E">
        <w:rPr>
          <w:rFonts w:ascii="museo-sans" w:eastAsia="Times New Roman" w:hAnsi="museo-sans" w:cs="Times New Roman"/>
          <w:color w:val="4C4242"/>
          <w:sz w:val="26"/>
          <w:szCs w:val="26"/>
        </w:rPr>
        <w:t xml:space="preserve"> </w:t>
      </w:r>
      <w:r w:rsidRPr="00010D1E">
        <w:rPr>
          <w:rFonts w:ascii="museo-sans" w:eastAsia="Times New Roman" w:hAnsi="museo-sans" w:cs="Times New Roman"/>
          <w:b/>
          <w:bCs/>
          <w:color w:val="4C4242"/>
          <w:sz w:val="26"/>
          <w:szCs w:val="26"/>
        </w:rPr>
        <w:t>scraps</w:t>
      </w:r>
      <w:r w:rsidRPr="00010D1E">
        <w:rPr>
          <w:rFonts w:ascii="museo-sans" w:eastAsia="Times New Roman" w:hAnsi="museo-sans" w:cs="Times New Roman"/>
          <w:color w:val="4C4242"/>
          <w:sz w:val="26"/>
          <w:szCs w:val="26"/>
        </w:rPr>
        <w:t xml:space="preserve"> for quick color studies. Smallish sizes around 4x6” or 5x7" work great.</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r>
        <w:rPr>
          <w:rFonts w:ascii="museo-sans" w:eastAsia="Times New Roman" w:hAnsi="museo-sans" w:cs="Times New Roman"/>
          <w:color w:val="4C4242"/>
          <w:sz w:val="26"/>
          <w:szCs w:val="26"/>
        </w:rPr>
        <w:t xml:space="preserve">OTHER: </w:t>
      </w:r>
      <w:r w:rsidRPr="00010D1E">
        <w:rPr>
          <w:rFonts w:ascii="museo-sans" w:eastAsia="Times New Roman" w:hAnsi="museo-sans" w:cs="Times New Roman"/>
          <w:b/>
          <w:bCs/>
          <w:color w:val="4C4242"/>
          <w:sz w:val="26"/>
          <w:szCs w:val="26"/>
        </w:rPr>
        <w:t>Denatured alcohol,</w:t>
      </w:r>
      <w:r w:rsidRPr="00010D1E">
        <w:rPr>
          <w:rFonts w:ascii="museo-sans" w:eastAsia="Times New Roman" w:hAnsi="museo-sans" w:cs="Times New Roman"/>
          <w:color w:val="4C4242"/>
          <w:sz w:val="26"/>
          <w:szCs w:val="26"/>
        </w:rPr>
        <w:t> </w:t>
      </w:r>
      <w:r w:rsidRPr="00010D1E">
        <w:rPr>
          <w:rFonts w:ascii="museo-sans" w:eastAsia="Times New Roman" w:hAnsi="museo-sans" w:cs="Times New Roman"/>
          <w:b/>
          <w:bCs/>
          <w:color w:val="4C4242"/>
          <w:sz w:val="26"/>
          <w:szCs w:val="26"/>
        </w:rPr>
        <w:t>Isopropyl alcohol</w:t>
      </w:r>
      <w:r w:rsidRPr="00010D1E">
        <w:rPr>
          <w:rFonts w:ascii="museo-sans" w:eastAsia="Times New Roman" w:hAnsi="museo-sans" w:cs="Times New Roman"/>
          <w:color w:val="4C4242"/>
          <w:sz w:val="26"/>
          <w:szCs w:val="26"/>
        </w:rPr>
        <w:t xml:space="preserve">, or </w:t>
      </w:r>
      <w:r w:rsidRPr="00010D1E">
        <w:rPr>
          <w:rFonts w:ascii="museo-sans" w:eastAsia="Times New Roman" w:hAnsi="museo-sans" w:cs="Times New Roman"/>
          <w:b/>
          <w:bCs/>
          <w:color w:val="4C4242"/>
          <w:sz w:val="26"/>
          <w:szCs w:val="26"/>
        </w:rPr>
        <w:t>mineral spirits</w:t>
      </w:r>
      <w:r w:rsidRPr="00010D1E">
        <w:rPr>
          <w:rFonts w:ascii="museo-sans" w:eastAsia="Times New Roman" w:hAnsi="museo-sans" w:cs="Times New Roman"/>
          <w:color w:val="4C4242"/>
          <w:sz w:val="26"/>
          <w:szCs w:val="26"/>
        </w:rPr>
        <w:t xml:space="preserve"> and </w:t>
      </w:r>
      <w:hyperlink r:id="rId7" w:history="1">
        <w:r w:rsidRPr="00010D1E">
          <w:rPr>
            <w:rFonts w:ascii="museo-sans" w:eastAsia="Times New Roman" w:hAnsi="museo-sans" w:cs="Times New Roman"/>
            <w:b/>
            <w:bCs/>
            <w:i/>
            <w:iCs/>
            <w:color w:val="121212"/>
            <w:sz w:val="26"/>
            <w:szCs w:val="26"/>
          </w:rPr>
          <w:t>flat brush</w:t>
        </w:r>
      </w:hyperlink>
      <w:r w:rsidRPr="00010D1E">
        <w:rPr>
          <w:rFonts w:ascii="museo-sans" w:eastAsia="Times New Roman" w:hAnsi="museo-sans" w:cs="Times New Roman"/>
          <w:color w:val="4C4242"/>
          <w:sz w:val="26"/>
          <w:szCs w:val="26"/>
        </w:rPr>
        <w:t xml:space="preserve"> for pastel washes</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hyperlink r:id="rId8" w:history="1">
        <w:r w:rsidRPr="00010D1E">
          <w:rPr>
            <w:rFonts w:ascii="museo-sans" w:eastAsia="Times New Roman" w:hAnsi="museo-sans" w:cs="Times New Roman"/>
            <w:b/>
            <w:bCs/>
            <w:i/>
            <w:iCs/>
            <w:color w:val="121212"/>
            <w:sz w:val="26"/>
            <w:szCs w:val="26"/>
          </w:rPr>
          <w:t>Acid Free Artists Tape 1”</w:t>
        </w:r>
        <w:r w:rsidRPr="00010D1E">
          <w:rPr>
            <w:rFonts w:ascii="museo-sans" w:eastAsia="Times New Roman" w:hAnsi="museo-sans" w:cs="Times New Roman"/>
            <w:color w:val="121212"/>
            <w:sz w:val="26"/>
            <w:szCs w:val="26"/>
          </w:rPr>
          <w:t xml:space="preserve"> </w:t>
        </w:r>
      </w:hyperlink>
      <w:r w:rsidRPr="00010D1E">
        <w:rPr>
          <w:rFonts w:ascii="museo-sans" w:eastAsia="Times New Roman" w:hAnsi="museo-sans" w:cs="Times New Roman"/>
          <w:color w:val="4C4242"/>
          <w:sz w:val="26"/>
          <w:szCs w:val="26"/>
        </w:rPr>
        <w:t>- (white or black)</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Paper Towels, wet wipes</w:t>
      </w:r>
      <w:r w:rsidRPr="00010D1E">
        <w:rPr>
          <w:rFonts w:ascii="museo-sans" w:eastAsia="Times New Roman" w:hAnsi="museo-sans" w:cs="Times New Roman"/>
          <w:color w:val="4C4242"/>
          <w:sz w:val="26"/>
          <w:szCs w:val="26"/>
        </w:rPr>
        <w:t xml:space="preserve"> - for cleaning hands</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hyperlink r:id="rId9" w:history="1">
        <w:r w:rsidRPr="00010D1E">
          <w:rPr>
            <w:rFonts w:ascii="museo-sans" w:eastAsia="Times New Roman" w:hAnsi="museo-sans" w:cs="Times New Roman"/>
            <w:b/>
            <w:bCs/>
            <w:i/>
            <w:iCs/>
            <w:color w:val="121212"/>
            <w:sz w:val="26"/>
            <w:szCs w:val="26"/>
          </w:rPr>
          <w:t>Small Sketchpad</w:t>
        </w:r>
      </w:hyperlink>
      <w:r w:rsidRPr="00010D1E">
        <w:rPr>
          <w:rFonts w:ascii="museo-sans" w:eastAsia="Times New Roman" w:hAnsi="museo-sans" w:cs="Times New Roman"/>
          <w:color w:val="4C4242"/>
          <w:sz w:val="26"/>
          <w:szCs w:val="26"/>
        </w:rPr>
        <w:t xml:space="preserve"> for thumbnail sketching</w:t>
      </w:r>
    </w:p>
    <w:p w:rsidR="00010D1E" w:rsidRDefault="00010D1E" w:rsidP="00010D1E">
      <w:pPr>
        <w:shd w:val="clear" w:color="auto" w:fill="FFFFFF"/>
        <w:spacing w:after="0" w:line="480" w:lineRule="atLeast"/>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lastRenderedPageBreak/>
        <w:t>Soft pencil</w:t>
      </w:r>
      <w:r w:rsidRPr="00010D1E">
        <w:rPr>
          <w:rFonts w:ascii="museo-sans" w:eastAsia="Times New Roman" w:hAnsi="museo-sans" w:cs="Times New Roman"/>
          <w:color w:val="4C4242"/>
          <w:sz w:val="26"/>
          <w:szCs w:val="26"/>
        </w:rPr>
        <w:t xml:space="preserve"> (2B-6B) or </w:t>
      </w:r>
      <w:hyperlink r:id="rId10" w:history="1">
        <w:r w:rsidRPr="00010D1E">
          <w:rPr>
            <w:rFonts w:ascii="museo-sans" w:eastAsia="Times New Roman" w:hAnsi="museo-sans" w:cs="Times New Roman"/>
            <w:b/>
            <w:bCs/>
            <w:i/>
            <w:iCs/>
            <w:color w:val="121212"/>
            <w:sz w:val="26"/>
            <w:szCs w:val="26"/>
          </w:rPr>
          <w:t>Ebony</w:t>
        </w:r>
      </w:hyperlink>
      <w:r w:rsidRPr="00010D1E">
        <w:rPr>
          <w:rFonts w:ascii="museo-sans" w:eastAsia="Times New Roman" w:hAnsi="museo-sans" w:cs="Times New Roman"/>
          <w:color w:val="4C4242"/>
          <w:sz w:val="26"/>
          <w:szCs w:val="26"/>
        </w:rPr>
        <w:t xml:space="preserve"> and </w:t>
      </w:r>
      <w:hyperlink r:id="rId11" w:history="1">
        <w:r w:rsidRPr="00010D1E">
          <w:rPr>
            <w:rFonts w:ascii="museo-sans" w:eastAsia="Times New Roman" w:hAnsi="museo-sans" w:cs="Times New Roman"/>
            <w:b/>
            <w:bCs/>
            <w:i/>
            <w:iCs/>
            <w:color w:val="121212"/>
            <w:sz w:val="26"/>
            <w:szCs w:val="26"/>
          </w:rPr>
          <w:t xml:space="preserve">kneaded erasers </w:t>
        </w:r>
      </w:hyperlink>
    </w:p>
    <w:p w:rsidR="00010D1E" w:rsidRPr="00010D1E" w:rsidRDefault="00010D1E" w:rsidP="00010D1E">
      <w:pPr>
        <w:shd w:val="clear" w:color="auto" w:fill="FFFFFF"/>
        <w:spacing w:before="240" w:after="240" w:line="240" w:lineRule="auto"/>
        <w:rPr>
          <w:rFonts w:ascii="museo-sans" w:eastAsia="Times New Roman" w:hAnsi="museo-sans" w:cs="Times New Roman"/>
          <w:color w:val="4C4242"/>
          <w:sz w:val="26"/>
          <w:szCs w:val="26"/>
        </w:rPr>
      </w:pPr>
      <w:r w:rsidRPr="00010D1E">
        <w:rPr>
          <w:rFonts w:ascii="museo-sans" w:eastAsia="Times New Roman" w:hAnsi="museo-sans" w:cs="Times New Roman"/>
          <w:color w:val="4C4242"/>
          <w:sz w:val="26"/>
          <w:szCs w:val="26"/>
        </w:rPr>
        <w:pict>
          <v:rect id="_x0000_i1025" style="width:0;height:.75pt" o:hralign="center" o:hrstd="t" o:hrnoshade="t" o:hr="t" fillcolor="#bbb" stroked="f"/>
        </w:pic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hyperlink r:id="rId12" w:history="1">
        <w:r w:rsidRPr="00010D1E">
          <w:rPr>
            <w:rFonts w:ascii="museo-sans" w:eastAsia="Times New Roman" w:hAnsi="museo-sans" w:cs="Times New Roman"/>
            <w:b/>
            <w:bCs/>
            <w:i/>
            <w:iCs/>
            <w:color w:val="121212"/>
            <w:sz w:val="26"/>
            <w:szCs w:val="26"/>
          </w:rPr>
          <w:t>Optional Gloves in a Bottle</w:t>
        </w:r>
      </w:hyperlink>
      <w:r w:rsidRPr="00010D1E">
        <w:rPr>
          <w:rFonts w:ascii="museo-sans" w:eastAsia="Times New Roman" w:hAnsi="museo-sans" w:cs="Times New Roman"/>
          <w:color w:val="4C4242"/>
          <w:sz w:val="26"/>
          <w:szCs w:val="26"/>
        </w:rPr>
        <w:t xml:space="preserve"> - Skin Cream for protection</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Optional blending</w:t>
      </w:r>
      <w:r w:rsidRPr="00010D1E">
        <w:rPr>
          <w:rFonts w:ascii="museo-sans" w:eastAsia="Times New Roman" w:hAnsi="museo-sans" w:cs="Times New Roman"/>
          <w:color w:val="4C4242"/>
          <w:sz w:val="26"/>
          <w:szCs w:val="26"/>
        </w:rPr>
        <w:t xml:space="preserve"> </w:t>
      </w:r>
      <w:r w:rsidRPr="00010D1E">
        <w:rPr>
          <w:rFonts w:ascii="museo-sans" w:eastAsia="Times New Roman" w:hAnsi="museo-sans" w:cs="Times New Roman"/>
          <w:b/>
          <w:bCs/>
          <w:color w:val="4C4242"/>
          <w:sz w:val="26"/>
          <w:szCs w:val="26"/>
        </w:rPr>
        <w:t xml:space="preserve">Tools </w:t>
      </w:r>
      <w:r w:rsidRPr="00010D1E">
        <w:rPr>
          <w:rFonts w:ascii="museo-sans" w:eastAsia="Times New Roman" w:hAnsi="museo-sans" w:cs="Times New Roman"/>
          <w:color w:val="4C4242"/>
          <w:sz w:val="26"/>
          <w:szCs w:val="26"/>
        </w:rPr>
        <w:t xml:space="preserve">- Use depending on your preference. </w:t>
      </w:r>
      <w:proofErr w:type="spellStart"/>
      <w:r w:rsidRPr="00010D1E">
        <w:rPr>
          <w:rFonts w:ascii="museo-sans" w:eastAsia="Times New Roman" w:hAnsi="museo-sans" w:cs="Times New Roman"/>
          <w:color w:val="4C4242"/>
          <w:sz w:val="26"/>
          <w:szCs w:val="26"/>
        </w:rPr>
        <w:t>Tortillons</w:t>
      </w:r>
      <w:proofErr w:type="spellEnd"/>
      <w:r w:rsidRPr="00010D1E">
        <w:rPr>
          <w:rFonts w:ascii="museo-sans" w:eastAsia="Times New Roman" w:hAnsi="museo-sans" w:cs="Times New Roman"/>
          <w:color w:val="4C4242"/>
          <w:sz w:val="26"/>
          <w:szCs w:val="26"/>
        </w:rPr>
        <w:t>, stumps, brushes, rubber blending tools</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hyperlink r:id="rId13" w:tgtFrame="_blank" w:history="1">
        <w:r w:rsidRPr="00010D1E">
          <w:rPr>
            <w:rFonts w:ascii="museo-sans" w:eastAsia="Times New Roman" w:hAnsi="museo-sans" w:cs="Times New Roman"/>
            <w:b/>
            <w:bCs/>
            <w:i/>
            <w:iCs/>
            <w:color w:val="121212"/>
            <w:sz w:val="26"/>
            <w:szCs w:val="26"/>
          </w:rPr>
          <w:t>Optional</w:t>
        </w:r>
        <w:r w:rsidRPr="00010D1E">
          <w:rPr>
            <w:rFonts w:ascii="museo-sans" w:eastAsia="Times New Roman" w:hAnsi="museo-sans" w:cs="Times New Roman"/>
            <w:i/>
            <w:iCs/>
            <w:color w:val="121212"/>
            <w:sz w:val="26"/>
            <w:szCs w:val="26"/>
          </w:rPr>
          <w:t> </w:t>
        </w:r>
      </w:hyperlink>
      <w:hyperlink r:id="rId14" w:history="1">
        <w:r w:rsidRPr="00010D1E">
          <w:rPr>
            <w:rFonts w:ascii="museo-sans" w:eastAsia="Times New Roman" w:hAnsi="museo-sans" w:cs="Times New Roman"/>
            <w:b/>
            <w:bCs/>
            <w:i/>
            <w:iCs/>
            <w:color w:val="121212"/>
            <w:sz w:val="26"/>
            <w:szCs w:val="26"/>
          </w:rPr>
          <w:t>Single edge razor blade</w:t>
        </w:r>
      </w:hyperlink>
      <w:r w:rsidRPr="00010D1E">
        <w:rPr>
          <w:rFonts w:ascii="museo-sans" w:eastAsia="Times New Roman" w:hAnsi="museo-sans" w:cs="Times New Roman"/>
          <w:i/>
          <w:iCs/>
          <w:color w:val="4C4242"/>
          <w:sz w:val="26"/>
          <w:szCs w:val="26"/>
        </w:rPr>
        <w:t> </w:t>
      </w:r>
      <w:r w:rsidRPr="00010D1E">
        <w:rPr>
          <w:rFonts w:ascii="museo-sans" w:eastAsia="Times New Roman" w:hAnsi="museo-sans" w:cs="Times New Roman"/>
          <w:color w:val="4C4242"/>
          <w:sz w:val="26"/>
          <w:szCs w:val="26"/>
        </w:rPr>
        <w:t xml:space="preserve"> - for sharpening hard pastels to a point</w:t>
      </w:r>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hyperlink r:id="rId15" w:history="1">
        <w:r w:rsidRPr="00010D1E">
          <w:rPr>
            <w:rFonts w:ascii="museo-sans" w:eastAsia="Times New Roman" w:hAnsi="museo-sans" w:cs="Times New Roman"/>
            <w:b/>
            <w:bCs/>
            <w:i/>
            <w:iCs/>
            <w:color w:val="121212"/>
            <w:sz w:val="26"/>
            <w:szCs w:val="26"/>
          </w:rPr>
          <w:t>Optional Sandpaper sharpening block</w:t>
        </w:r>
      </w:hyperlink>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hyperlink r:id="rId16" w:history="1">
        <w:r w:rsidRPr="00010D1E">
          <w:rPr>
            <w:rFonts w:ascii="museo-sans" w:eastAsia="Times New Roman" w:hAnsi="museo-sans" w:cs="Times New Roman"/>
            <w:b/>
            <w:bCs/>
            <w:i/>
            <w:iCs/>
            <w:color w:val="121212"/>
            <w:sz w:val="26"/>
            <w:szCs w:val="26"/>
          </w:rPr>
          <w:t>Optional</w:t>
        </w:r>
        <w:r w:rsidRPr="00010D1E">
          <w:rPr>
            <w:rFonts w:ascii="museo-sans" w:eastAsia="Times New Roman" w:hAnsi="museo-sans" w:cs="Times New Roman"/>
            <w:i/>
            <w:iCs/>
            <w:color w:val="121212"/>
            <w:sz w:val="26"/>
            <w:szCs w:val="26"/>
          </w:rPr>
          <w:t xml:space="preserve"> </w:t>
        </w:r>
        <w:r w:rsidRPr="00010D1E">
          <w:rPr>
            <w:rFonts w:ascii="museo-sans" w:eastAsia="Times New Roman" w:hAnsi="museo-sans" w:cs="Times New Roman"/>
            <w:b/>
            <w:bCs/>
            <w:i/>
            <w:iCs/>
            <w:color w:val="121212"/>
            <w:sz w:val="26"/>
            <w:szCs w:val="26"/>
          </w:rPr>
          <w:t>Artists Pocket Color Wheel</w:t>
        </w:r>
        <w:r w:rsidRPr="00010D1E">
          <w:rPr>
            <w:rFonts w:ascii="museo-sans" w:eastAsia="Times New Roman" w:hAnsi="museo-sans" w:cs="Times New Roman"/>
            <w:i/>
            <w:iCs/>
            <w:color w:val="121212"/>
            <w:sz w:val="26"/>
            <w:szCs w:val="26"/>
          </w:rPr>
          <w:t> </w:t>
        </w:r>
        <w:r w:rsidRPr="00010D1E">
          <w:rPr>
            <w:rFonts w:ascii="museo-sans" w:eastAsia="Times New Roman" w:hAnsi="museo-sans" w:cs="Times New Roman"/>
            <w:color w:val="121212"/>
            <w:sz w:val="26"/>
            <w:szCs w:val="26"/>
          </w:rPr>
          <w:t xml:space="preserve"> </w:t>
        </w:r>
      </w:hyperlink>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hyperlink r:id="rId17" w:history="1">
        <w:r w:rsidRPr="00010D1E">
          <w:rPr>
            <w:rFonts w:ascii="museo-sans" w:eastAsia="Times New Roman" w:hAnsi="museo-sans" w:cs="Times New Roman"/>
            <w:b/>
            <w:bCs/>
            <w:i/>
            <w:iCs/>
            <w:color w:val="121212"/>
            <w:sz w:val="26"/>
            <w:szCs w:val="26"/>
          </w:rPr>
          <w:t>Optional</w:t>
        </w:r>
        <w:r w:rsidRPr="00010D1E">
          <w:rPr>
            <w:rFonts w:ascii="museo-sans" w:eastAsia="Times New Roman" w:hAnsi="museo-sans" w:cs="Times New Roman"/>
            <w:i/>
            <w:iCs/>
            <w:color w:val="121212"/>
            <w:sz w:val="26"/>
            <w:szCs w:val="26"/>
          </w:rPr>
          <w:t xml:space="preserve"> </w:t>
        </w:r>
        <w:r w:rsidRPr="00010D1E">
          <w:rPr>
            <w:rFonts w:ascii="museo-sans" w:eastAsia="Times New Roman" w:hAnsi="museo-sans" w:cs="Times New Roman"/>
            <w:b/>
            <w:bCs/>
            <w:i/>
            <w:iCs/>
            <w:color w:val="121212"/>
            <w:sz w:val="26"/>
            <w:szCs w:val="26"/>
          </w:rPr>
          <w:t>Artists Gray Scale &amp; Value Finder</w:t>
        </w:r>
        <w:r w:rsidRPr="00010D1E">
          <w:rPr>
            <w:rFonts w:ascii="museo-sans" w:eastAsia="Times New Roman" w:hAnsi="museo-sans" w:cs="Times New Roman"/>
            <w:i/>
            <w:iCs/>
            <w:color w:val="121212"/>
            <w:sz w:val="26"/>
            <w:szCs w:val="26"/>
          </w:rPr>
          <w:t> </w:t>
        </w:r>
      </w:hyperlink>
    </w:p>
    <w:p w:rsidR="00010D1E" w:rsidRPr="00010D1E" w:rsidRDefault="00010D1E" w:rsidP="00010D1E">
      <w:pPr>
        <w:shd w:val="clear" w:color="auto" w:fill="FFFFFF"/>
        <w:spacing w:after="0" w:line="480" w:lineRule="atLeast"/>
        <w:rPr>
          <w:rFonts w:ascii="museo-sans" w:eastAsia="Times New Roman" w:hAnsi="museo-sans" w:cs="Times New Roman"/>
          <w:color w:val="4C4242"/>
          <w:sz w:val="26"/>
          <w:szCs w:val="26"/>
        </w:rPr>
      </w:pPr>
    </w:p>
    <w:p w:rsidR="00010D1E" w:rsidRDefault="00010D1E" w:rsidP="00010D1E">
      <w:pPr>
        <w:shd w:val="clear" w:color="auto" w:fill="FFFFFF"/>
        <w:spacing w:before="240" w:after="240"/>
        <w:rPr>
          <w:rFonts w:ascii="museo-sans" w:eastAsia="Times New Roman" w:hAnsi="museo-sans" w:cs="Times New Roman"/>
          <w:color w:val="4C4242"/>
          <w:sz w:val="26"/>
          <w:szCs w:val="26"/>
        </w:rPr>
      </w:pPr>
      <w:r>
        <w:rPr>
          <w:rFonts w:ascii="museo-sans" w:eastAsia="Times New Roman" w:hAnsi="museo-sans" w:cs="Times New Roman"/>
          <w:color w:val="4C4242"/>
          <w:sz w:val="26"/>
          <w:szCs w:val="26"/>
        </w:rPr>
        <w:t>PHOTO REFERENCES:</w:t>
      </w:r>
    </w:p>
    <w:p w:rsidR="00010D1E" w:rsidRPr="00010D1E" w:rsidRDefault="00010D1E" w:rsidP="00010D1E">
      <w:pPr>
        <w:shd w:val="clear" w:color="auto" w:fill="FFFFFF"/>
        <w:spacing w:after="420" w:line="480" w:lineRule="atLeast"/>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For portrait workshops</w:t>
      </w:r>
      <w:r w:rsidRPr="00010D1E">
        <w:rPr>
          <w:rFonts w:ascii="museo-sans" w:eastAsia="Times New Roman" w:hAnsi="museo-sans" w:cs="Times New Roman"/>
          <w:color w:val="4C4242"/>
          <w:sz w:val="26"/>
          <w:szCs w:val="26"/>
        </w:rPr>
        <w:t xml:space="preserve">, bring a selection of 3-5 reference photographs </w:t>
      </w:r>
    </w:p>
    <w:p w:rsidR="00010D1E" w:rsidRPr="00010D1E" w:rsidRDefault="00010D1E" w:rsidP="00010D1E">
      <w:pPr>
        <w:shd w:val="clear" w:color="auto" w:fill="FFFFFF"/>
        <w:spacing w:after="420" w:line="480" w:lineRule="atLeast"/>
        <w:rPr>
          <w:rFonts w:ascii="museo-sans" w:eastAsia="Times New Roman" w:hAnsi="museo-sans" w:cs="Times New Roman"/>
          <w:color w:val="4C4242"/>
          <w:sz w:val="26"/>
          <w:szCs w:val="26"/>
        </w:rPr>
      </w:pPr>
      <w:r w:rsidRPr="00010D1E">
        <w:rPr>
          <w:rFonts w:ascii="museo-sans" w:eastAsia="Times New Roman" w:hAnsi="museo-sans" w:cs="Times New Roman"/>
          <w:b/>
          <w:bCs/>
          <w:color w:val="4C4242"/>
          <w:sz w:val="26"/>
          <w:szCs w:val="26"/>
        </w:rPr>
        <w:t>For studio landscape workshops</w:t>
      </w:r>
      <w:r w:rsidRPr="00010D1E">
        <w:rPr>
          <w:rFonts w:ascii="museo-sans" w:eastAsia="Times New Roman" w:hAnsi="museo-sans" w:cs="Times New Roman"/>
          <w:color w:val="4C4242"/>
          <w:sz w:val="26"/>
          <w:szCs w:val="26"/>
        </w:rPr>
        <w:t>, bring a selection of 5-10 reference photographs to a two or three-day landscape workshop. This will allow me to help you pick appropriate references for painting. Landscape photographs should not focus on figurative or animal subjects. They can have small people within the landscape (for example someone rowing a boat) or animals in the field in the distance (like cows grazing), but the scene should emphasize the landscape not be a genre image, which becomes a different set of challenges to paint.</w:t>
      </w:r>
    </w:p>
    <w:p w:rsidR="00010D1E" w:rsidRPr="00010D1E" w:rsidRDefault="00010D1E" w:rsidP="00010D1E">
      <w:pPr>
        <w:shd w:val="clear" w:color="auto" w:fill="FFFFFF"/>
        <w:spacing w:before="240" w:after="240"/>
        <w:rPr>
          <w:rFonts w:ascii="museo-sans" w:eastAsia="Times New Roman" w:hAnsi="museo-sans" w:cs="Times New Roman"/>
          <w:color w:val="4C4242"/>
          <w:sz w:val="26"/>
          <w:szCs w:val="26"/>
        </w:rPr>
      </w:pPr>
      <w:bookmarkStart w:id="0" w:name="_GoBack"/>
      <w:bookmarkEnd w:id="0"/>
    </w:p>
    <w:p w:rsidR="00010D1E" w:rsidRDefault="00010D1E" w:rsidP="00010D1E">
      <w:pPr>
        <w:jc w:val="both"/>
      </w:pPr>
    </w:p>
    <w:sectPr w:rsidR="0001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41BF"/>
    <w:multiLevelType w:val="multilevel"/>
    <w:tmpl w:val="EF9A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1E"/>
    <w:rsid w:val="00002B05"/>
    <w:rsid w:val="00010D1E"/>
    <w:rsid w:val="002D46CD"/>
    <w:rsid w:val="00C8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8BB11-9AB0-4104-84E8-A9AC44E2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A"/>
    <w:rPr>
      <w:rFonts w:ascii="Cambria" w:hAnsi="Cambr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2ABA"/>
    <w:pPr>
      <w:spacing w:after="0" w:line="36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82ABA"/>
    <w:rPr>
      <w:rFonts w:ascii="Cambria" w:eastAsiaTheme="majorEastAsia" w:hAnsi="Cambria" w:cstheme="majorBidi"/>
      <w:spacing w:val="-10"/>
      <w:kern w:val="28"/>
      <w:sz w:val="56"/>
      <w:szCs w:val="56"/>
    </w:rPr>
  </w:style>
  <w:style w:type="character" w:styleId="Strong">
    <w:name w:val="Strong"/>
    <w:basedOn w:val="DefaultParagraphFont"/>
    <w:uiPriority w:val="22"/>
    <w:qFormat/>
    <w:rsid w:val="00010D1E"/>
    <w:rPr>
      <w:b/>
      <w:bCs/>
    </w:rPr>
  </w:style>
  <w:style w:type="character" w:styleId="Hyperlink">
    <w:name w:val="Hyperlink"/>
    <w:basedOn w:val="DefaultParagraphFont"/>
    <w:uiPriority w:val="99"/>
    <w:semiHidden/>
    <w:unhideWhenUsed/>
    <w:rsid w:val="00010D1E"/>
    <w:rPr>
      <w:color w:val="0000FF"/>
      <w:u w:val="single"/>
    </w:rPr>
  </w:style>
  <w:style w:type="character" w:styleId="Emphasis">
    <w:name w:val="Emphasis"/>
    <w:basedOn w:val="DefaultParagraphFont"/>
    <w:uiPriority w:val="20"/>
    <w:qFormat/>
    <w:rsid w:val="00010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811">
      <w:bodyDiv w:val="1"/>
      <w:marLeft w:val="0"/>
      <w:marRight w:val="0"/>
      <w:marTop w:val="0"/>
      <w:marBottom w:val="0"/>
      <w:divBdr>
        <w:top w:val="none" w:sz="0" w:space="0" w:color="auto"/>
        <w:left w:val="none" w:sz="0" w:space="0" w:color="auto"/>
        <w:bottom w:val="none" w:sz="0" w:space="0" w:color="auto"/>
        <w:right w:val="none" w:sz="0" w:space="0" w:color="auto"/>
      </w:divBdr>
    </w:div>
    <w:div w:id="709569276">
      <w:bodyDiv w:val="1"/>
      <w:marLeft w:val="0"/>
      <w:marRight w:val="0"/>
      <w:marTop w:val="0"/>
      <w:marBottom w:val="0"/>
      <w:divBdr>
        <w:top w:val="none" w:sz="0" w:space="0" w:color="auto"/>
        <w:left w:val="none" w:sz="0" w:space="0" w:color="auto"/>
        <w:bottom w:val="none" w:sz="0" w:space="0" w:color="auto"/>
        <w:right w:val="none" w:sz="0" w:space="0" w:color="auto"/>
      </w:divBdr>
    </w:div>
    <w:div w:id="768965791">
      <w:bodyDiv w:val="1"/>
      <w:marLeft w:val="0"/>
      <w:marRight w:val="0"/>
      <w:marTop w:val="0"/>
      <w:marBottom w:val="0"/>
      <w:divBdr>
        <w:top w:val="none" w:sz="0" w:space="0" w:color="auto"/>
        <w:left w:val="none" w:sz="0" w:space="0" w:color="auto"/>
        <w:bottom w:val="none" w:sz="0" w:space="0" w:color="auto"/>
        <w:right w:val="none" w:sz="0" w:space="0" w:color="auto"/>
      </w:divBdr>
    </w:div>
    <w:div w:id="1059204476">
      <w:bodyDiv w:val="1"/>
      <w:marLeft w:val="0"/>
      <w:marRight w:val="0"/>
      <w:marTop w:val="0"/>
      <w:marBottom w:val="0"/>
      <w:divBdr>
        <w:top w:val="none" w:sz="0" w:space="0" w:color="auto"/>
        <w:left w:val="none" w:sz="0" w:space="0" w:color="auto"/>
        <w:bottom w:val="none" w:sz="0" w:space="0" w:color="auto"/>
        <w:right w:val="none" w:sz="0" w:space="0" w:color="auto"/>
      </w:divBdr>
      <w:divsChild>
        <w:div w:id="798378951">
          <w:marLeft w:val="0"/>
          <w:marRight w:val="0"/>
          <w:marTop w:val="0"/>
          <w:marBottom w:val="0"/>
          <w:divBdr>
            <w:top w:val="none" w:sz="0" w:space="0" w:color="auto"/>
            <w:left w:val="none" w:sz="0" w:space="0" w:color="auto"/>
            <w:bottom w:val="none" w:sz="0" w:space="0" w:color="auto"/>
            <w:right w:val="none" w:sz="0" w:space="0" w:color="auto"/>
          </w:divBdr>
          <w:divsChild>
            <w:div w:id="291248988">
              <w:marLeft w:val="0"/>
              <w:marRight w:val="0"/>
              <w:marTop w:val="0"/>
              <w:marBottom w:val="0"/>
              <w:divBdr>
                <w:top w:val="none" w:sz="0" w:space="0" w:color="auto"/>
                <w:left w:val="none" w:sz="0" w:space="0" w:color="auto"/>
                <w:bottom w:val="none" w:sz="0" w:space="0" w:color="auto"/>
                <w:right w:val="none" w:sz="0" w:space="0" w:color="auto"/>
              </w:divBdr>
            </w:div>
          </w:divsChild>
        </w:div>
        <w:div w:id="360980100">
          <w:marLeft w:val="255"/>
          <w:marRight w:val="0"/>
          <w:marTop w:val="0"/>
          <w:marBottom w:val="0"/>
          <w:divBdr>
            <w:top w:val="none" w:sz="0" w:space="0" w:color="auto"/>
            <w:left w:val="none" w:sz="0" w:space="0" w:color="auto"/>
            <w:bottom w:val="none" w:sz="0" w:space="0" w:color="auto"/>
            <w:right w:val="none" w:sz="0" w:space="0" w:color="auto"/>
          </w:divBdr>
          <w:divsChild>
            <w:div w:id="8359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171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83">
          <w:marLeft w:val="0"/>
          <w:marRight w:val="0"/>
          <w:marTop w:val="0"/>
          <w:marBottom w:val="0"/>
          <w:divBdr>
            <w:top w:val="none" w:sz="0" w:space="0" w:color="auto"/>
            <w:left w:val="none" w:sz="0" w:space="0" w:color="auto"/>
            <w:bottom w:val="none" w:sz="0" w:space="0" w:color="auto"/>
            <w:right w:val="none" w:sz="0" w:space="0" w:color="auto"/>
          </w:divBdr>
          <w:divsChild>
            <w:div w:id="1758359992">
              <w:marLeft w:val="0"/>
              <w:marRight w:val="0"/>
              <w:marTop w:val="0"/>
              <w:marBottom w:val="0"/>
              <w:divBdr>
                <w:top w:val="none" w:sz="0" w:space="0" w:color="auto"/>
                <w:left w:val="none" w:sz="0" w:space="0" w:color="auto"/>
                <w:bottom w:val="none" w:sz="0" w:space="0" w:color="auto"/>
                <w:right w:val="none" w:sz="0" w:space="0" w:color="auto"/>
              </w:divBdr>
            </w:div>
          </w:divsChild>
        </w:div>
        <w:div w:id="1901937694">
          <w:marLeft w:val="255"/>
          <w:marRight w:val="0"/>
          <w:marTop w:val="0"/>
          <w:marBottom w:val="0"/>
          <w:divBdr>
            <w:top w:val="none" w:sz="0" w:space="0" w:color="auto"/>
            <w:left w:val="none" w:sz="0" w:space="0" w:color="auto"/>
            <w:bottom w:val="none" w:sz="0" w:space="0" w:color="auto"/>
            <w:right w:val="none" w:sz="0" w:space="0" w:color="auto"/>
          </w:divBdr>
          <w:divsChild>
            <w:div w:id="1951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fGCd6H" TargetMode="External"/><Relationship Id="rId13" Type="http://schemas.openxmlformats.org/officeDocument/2006/relationships/hyperlink" Target="http://amzn.to/2xPmHN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emaryandco.com/watercolour-brushes/golden-synthetic/flat-brights-golden-synthetic" TargetMode="External"/><Relationship Id="rId12" Type="http://schemas.openxmlformats.org/officeDocument/2006/relationships/hyperlink" Target="http://www.jerrysartarama.com/gloves-in-a-bottle" TargetMode="External"/><Relationship Id="rId17" Type="http://schemas.openxmlformats.org/officeDocument/2006/relationships/hyperlink" Target="https://www.dickblick.com/items/gray-scale-value-finder-4-x-6/" TargetMode="External"/><Relationship Id="rId2" Type="http://schemas.openxmlformats.org/officeDocument/2006/relationships/styles" Target="styles.xml"/><Relationship Id="rId16" Type="http://schemas.openxmlformats.org/officeDocument/2006/relationships/hyperlink" Target="https://www.dickblick.com/items/artists-color-wheel-pocket-version-5-18/" TargetMode="External"/><Relationship Id="rId1" Type="http://schemas.openxmlformats.org/officeDocument/2006/relationships/numbering" Target="numbering.xml"/><Relationship Id="rId6" Type="http://schemas.openxmlformats.org/officeDocument/2006/relationships/hyperlink" Target="http://www.artsupply.com/foamcore/gatorboard.htm" TargetMode="External"/><Relationship Id="rId11" Type="http://schemas.openxmlformats.org/officeDocument/2006/relationships/hyperlink" Target="http://amzn.to/2xaXtrc" TargetMode="External"/><Relationship Id="rId5" Type="http://schemas.openxmlformats.org/officeDocument/2006/relationships/hyperlink" Target="http://dakotapastels.com/pages/softpastels-nupastel.aspx" TargetMode="External"/><Relationship Id="rId15" Type="http://schemas.openxmlformats.org/officeDocument/2006/relationships/hyperlink" Target="http://amzn.to/2xW631l" TargetMode="External"/><Relationship Id="rId10" Type="http://schemas.openxmlformats.org/officeDocument/2006/relationships/hyperlink" Target="https://www.amazon.com/Prismacolor-Premier-Graphite-Sketching-Pencil/dp/B00006RV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mzn.to/2g5nIKi" TargetMode="External"/><Relationship Id="rId14" Type="http://schemas.openxmlformats.org/officeDocument/2006/relationships/hyperlink" Target="http://amzn.to/2xPmH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Lindsey</dc:creator>
  <cp:keywords/>
  <dc:description/>
  <cp:lastModifiedBy>Margaret Lindsey</cp:lastModifiedBy>
  <cp:revision>1</cp:revision>
  <dcterms:created xsi:type="dcterms:W3CDTF">2022-06-09T00:30:00Z</dcterms:created>
  <dcterms:modified xsi:type="dcterms:W3CDTF">2022-06-09T00:35:00Z</dcterms:modified>
</cp:coreProperties>
</file>