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70B8A" w14:textId="6D95EC1B" w:rsidR="00847A35" w:rsidRDefault="00847A35" w:rsidP="00847A35">
      <w:pPr>
        <w:rPr>
          <w:b/>
          <w:bCs/>
        </w:rPr>
      </w:pPr>
      <w:r w:rsidRPr="00847A35">
        <w:rPr>
          <w:b/>
          <w:bCs/>
          <w:u w:val="single"/>
        </w:rPr>
        <w:t>Supply List</w:t>
      </w:r>
      <w:r>
        <w:rPr>
          <w:b/>
          <w:bCs/>
        </w:rPr>
        <w:t xml:space="preserve"> for Flowers in Watercolor with Aya Kian</w:t>
      </w:r>
    </w:p>
    <w:p w14:paraId="5E758365" w14:textId="458332F7" w:rsidR="00847A35" w:rsidRPr="00847A35" w:rsidRDefault="00847A35" w:rsidP="00847A35">
      <w:r w:rsidRPr="00847A35">
        <w:br/>
        <w:t>- Watercolor Paper: Cold-pressed (140 lb. or heavier) watercolor paper is ideal for wet-on-wet</w:t>
      </w:r>
      <w:r w:rsidRPr="00847A35">
        <w:br/>
        <w:t xml:space="preserve">techniques as it absorbs water well and withstands repeated washes. You can get Arches, or a cheaper option like </w:t>
      </w:r>
      <w:proofErr w:type="spellStart"/>
      <w:r w:rsidRPr="00847A35">
        <w:t>Hahnemuhle</w:t>
      </w:r>
      <w:proofErr w:type="spellEnd"/>
      <w:r w:rsidRPr="00847A35">
        <w:t xml:space="preserve"> (link: </w:t>
      </w:r>
      <w:hyperlink r:id="rId4" w:tgtFrame="_blank" w:history="1">
        <w:r w:rsidRPr="00847A35">
          <w:rPr>
            <w:rStyle w:val="Hyperlink"/>
          </w:rPr>
          <w:t>https://a.co/d/7MCa7mo</w:t>
        </w:r>
      </w:hyperlink>
      <w:r w:rsidRPr="00847A35">
        <w:t>)</w:t>
      </w:r>
      <w:r w:rsidRPr="00847A35">
        <w:br/>
        <w:t>- Round Brushes: Sizes 10 (with a sharp point for detailed work and broader strokes.)</w:t>
      </w:r>
      <w:r w:rsidRPr="00847A35">
        <w:br/>
        <w:t>- Angled or Sword Brush: Sizes 1/2 inch</w:t>
      </w:r>
      <w:r w:rsidRPr="00847A35">
        <w:br/>
        <w:t>- Watercolor Paints: High-quality artist-grade watercolors in tubes or pans.</w:t>
      </w:r>
      <w:r w:rsidRPr="00847A35">
        <w:br/>
        <w:t>- Mixing Palette: A palette for mixing colors.</w:t>
      </w:r>
      <w:r w:rsidRPr="00847A35">
        <w:br/>
        <w:t>- Water Jars: Two jars, one for cleaning brushes and one for fresh water.</w:t>
      </w:r>
      <w:r w:rsidRPr="00847A35">
        <w:br/>
        <w:t>- Spray Bottle: For misting the paper to keep it wet.</w:t>
      </w:r>
      <w:r w:rsidRPr="00847A35">
        <w:br/>
        <w:t>- Paper Towels or Cloth: For blotting and correcting mistakes.</w:t>
      </w:r>
      <w:r w:rsidRPr="00847A35">
        <w:br/>
        <w:t>- Masking Tape: To secure the paper to your work surface.</w:t>
      </w:r>
      <w:r w:rsidRPr="00847A35">
        <w:br/>
        <w:t>- Pencil and Eraser: For sketching initial outlines (optional).</w:t>
      </w:r>
      <w:r w:rsidRPr="00847A35">
        <w:br/>
        <w:t>- Hairdryer: For speeding up drying times between layers (optional).</w:t>
      </w:r>
      <w:r w:rsidRPr="00847A35">
        <w:br/>
        <w:t xml:space="preserve">- Board or Surface: A sturdy board or surface to tape your watercolor paper </w:t>
      </w:r>
      <w:proofErr w:type="gramStart"/>
      <w:r w:rsidRPr="00847A35">
        <w:t>to</w:t>
      </w:r>
      <w:proofErr w:type="gramEnd"/>
      <w:r w:rsidRPr="00847A35">
        <w:t>.</w:t>
      </w:r>
    </w:p>
    <w:p w14:paraId="6B64F5FB" w14:textId="77777777" w:rsidR="009E33C5" w:rsidRDefault="009E33C5"/>
    <w:sectPr w:rsidR="009E3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35"/>
    <w:rsid w:val="007B2F55"/>
    <w:rsid w:val="00847A35"/>
    <w:rsid w:val="009E33C5"/>
    <w:rsid w:val="00D6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EFDD"/>
  <w15:chartTrackingRefBased/>
  <w15:docId w15:val="{9988F61C-8262-43DC-961B-208129E4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A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A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A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A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7A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.co/d/7MCa7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Strong</dc:creator>
  <cp:keywords/>
  <dc:description/>
  <cp:lastModifiedBy>Natalie Strong</cp:lastModifiedBy>
  <cp:revision>1</cp:revision>
  <dcterms:created xsi:type="dcterms:W3CDTF">2024-11-06T00:19:00Z</dcterms:created>
  <dcterms:modified xsi:type="dcterms:W3CDTF">2024-11-06T00:20:00Z</dcterms:modified>
</cp:coreProperties>
</file>